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4" w:rsidRPr="002A6104" w:rsidRDefault="00E51B7F" w:rsidP="002A6104">
      <w:pPr>
        <w:rPr>
          <w:rFonts w:ascii="Times New Roman" w:hAnsi="Times New Roman" w:cs="Times New Roman"/>
          <w:b/>
          <w:sz w:val="28"/>
          <w:szCs w:val="28"/>
        </w:rPr>
      </w:pPr>
      <w:r w:rsidRPr="002A6104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257B1B" w:rsidRPr="002A6104" w:rsidRDefault="002A6104" w:rsidP="002A6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04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подпунктом «б» пункта 14 </w:t>
      </w:r>
      <w:r w:rsidR="001D4E3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D4E3A" w:rsidRPr="001D4E3A">
        <w:rPr>
          <w:rFonts w:ascii="Times New Roman" w:hAnsi="Times New Roman" w:cs="Times New Roman"/>
          <w:sz w:val="28"/>
          <w:szCs w:val="28"/>
        </w:rPr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2A6104">
        <w:rPr>
          <w:rFonts w:ascii="Times New Roman" w:hAnsi="Times New Roman" w:cs="Times New Roman"/>
          <w:sz w:val="28"/>
          <w:szCs w:val="28"/>
        </w:rPr>
        <w:t xml:space="preserve">, </w:t>
      </w:r>
      <w:r w:rsidR="001D4E3A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2A6104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A6104">
        <w:rPr>
          <w:rFonts w:ascii="Times New Roman" w:hAnsi="Times New Roman" w:cs="Times New Roman"/>
          <w:sz w:val="28"/>
          <w:szCs w:val="28"/>
        </w:rPr>
        <w:t>Ростехнадз</w:t>
      </w:r>
      <w:r w:rsidR="00E841C5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E841C5">
        <w:rPr>
          <w:rFonts w:ascii="Times New Roman" w:hAnsi="Times New Roman" w:cs="Times New Roman"/>
          <w:sz w:val="28"/>
          <w:szCs w:val="28"/>
        </w:rPr>
        <w:t xml:space="preserve"> от 10 апреля 2015 года № 143</w:t>
      </w:r>
      <w:r w:rsidRPr="002A6104">
        <w:rPr>
          <w:rFonts w:ascii="Times New Roman" w:hAnsi="Times New Roman" w:cs="Times New Roman"/>
          <w:sz w:val="28"/>
          <w:szCs w:val="28"/>
        </w:rPr>
        <w:t xml:space="preserve"> (далее – Комиссия), представляются в отдел </w:t>
      </w:r>
      <w:r>
        <w:rPr>
          <w:rFonts w:ascii="Times New Roman" w:hAnsi="Times New Roman" w:cs="Times New Roman"/>
          <w:sz w:val="28"/>
          <w:szCs w:val="28"/>
        </w:rPr>
        <w:t>государственной службы,</w:t>
      </w:r>
      <w:r w:rsidRPr="002A6104">
        <w:rPr>
          <w:rFonts w:ascii="Times New Roman" w:hAnsi="Times New Roman" w:cs="Times New Roman"/>
          <w:sz w:val="28"/>
          <w:szCs w:val="28"/>
        </w:rPr>
        <w:t xml:space="preserve"> кадров </w:t>
      </w:r>
      <w:r>
        <w:rPr>
          <w:rFonts w:ascii="Times New Roman" w:hAnsi="Times New Roman" w:cs="Times New Roman"/>
          <w:sz w:val="28"/>
          <w:szCs w:val="28"/>
        </w:rPr>
        <w:t xml:space="preserve"> и правового обеспечения Северо-Европейского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МТУ по надзору за ЯРБ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104">
        <w:rPr>
          <w:rFonts w:ascii="Times New Roman" w:hAnsi="Times New Roman" w:cs="Times New Roman"/>
          <w:sz w:val="28"/>
          <w:szCs w:val="28"/>
        </w:rPr>
        <w:t>письменно по форме, размещен</w:t>
      </w:r>
      <w:bookmarkStart w:id="0" w:name="_GoBack"/>
      <w:bookmarkEnd w:id="0"/>
      <w:r w:rsidRPr="002A6104">
        <w:rPr>
          <w:rFonts w:ascii="Times New Roman" w:hAnsi="Times New Roman" w:cs="Times New Roman"/>
          <w:sz w:val="28"/>
          <w:szCs w:val="28"/>
        </w:rPr>
        <w:t xml:space="preserve">ной в подразделе «Формы </w:t>
      </w:r>
      <w:r>
        <w:rPr>
          <w:rFonts w:ascii="Times New Roman" w:hAnsi="Times New Roman" w:cs="Times New Roman"/>
          <w:sz w:val="28"/>
          <w:szCs w:val="28"/>
        </w:rPr>
        <w:t>и бланки</w:t>
      </w:r>
      <w:r w:rsidRPr="002A6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«Противодействие коррупции» интернет-сайта Управления</w:t>
      </w:r>
      <w:r w:rsidRPr="002A6104">
        <w:rPr>
          <w:rFonts w:ascii="Times New Roman" w:hAnsi="Times New Roman" w:cs="Times New Roman"/>
          <w:sz w:val="28"/>
          <w:szCs w:val="28"/>
        </w:rPr>
        <w:t>.</w:t>
      </w:r>
    </w:p>
    <w:sectPr w:rsidR="00257B1B" w:rsidRPr="002A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04"/>
    <w:rsid w:val="001D4E3A"/>
    <w:rsid w:val="00257B1B"/>
    <w:rsid w:val="002A6104"/>
    <w:rsid w:val="00E51B7F"/>
    <w:rsid w:val="00E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Леонов Виталий Рудольфович</cp:lastModifiedBy>
  <cp:revision>4</cp:revision>
  <dcterms:created xsi:type="dcterms:W3CDTF">2015-11-17T13:47:00Z</dcterms:created>
  <dcterms:modified xsi:type="dcterms:W3CDTF">2015-12-03T07:51:00Z</dcterms:modified>
</cp:coreProperties>
</file>